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0A54D80C" w14:textId="77777777" w:rsidR="00A15F0D" w:rsidRDefault="00A15F0D" w:rsidP="007425C0">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72D21DE3" w:rsidR="00FE71B8" w:rsidRPr="00784610" w:rsidRDefault="00CF7D02" w:rsidP="007425C0">
      <w:pPr>
        <w:pStyle w:val="Heading2"/>
        <w:tabs>
          <w:tab w:val="left" w:pos="2835"/>
        </w:tabs>
        <w:spacing w:before="1200"/>
        <w:ind w:left="2835" w:hanging="2835"/>
        <w:jc w:val="center"/>
        <w:rPr>
          <w:sz w:val="24"/>
          <w:szCs w:val="24"/>
          <w:lang w:eastAsia="ko-KR"/>
        </w:rPr>
      </w:pPr>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EA08B1">
        <w:rPr>
          <w:sz w:val="24"/>
          <w:szCs w:val="24"/>
        </w:rPr>
        <w:t xml:space="preserve"> 17-ss004-26</w:t>
      </w:r>
      <w:r w:rsidR="00993409" w:rsidRPr="00784610">
        <w:rPr>
          <w:sz w:val="24"/>
          <w:szCs w:val="24"/>
        </w:rPr>
        <w:tab/>
      </w:r>
      <w:bookmarkEnd w:id="1"/>
      <w:bookmarkEnd w:id="2"/>
      <w:bookmarkEnd w:id="3"/>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3F8270CB" w14:textId="77777777" w:rsidR="003C7C6D" w:rsidRPr="00784610" w:rsidRDefault="003C7C6D" w:rsidP="003C7C6D">
      <w:pPr>
        <w:spacing w:before="120"/>
        <w:jc w:val="both"/>
        <w:rPr>
          <w:rFonts w:ascii="Calibri" w:hAnsi="Calibri" w:cs="Calibri"/>
          <w:i/>
          <w:iCs/>
          <w:lang w:val="en-GB"/>
        </w:rPr>
      </w:pPr>
      <w:r w:rsidRPr="00784610">
        <w:rPr>
          <w:rFonts w:ascii="Calibri" w:hAnsi="Calibri" w:cs="Calibri"/>
          <w:i/>
          <w:iCs/>
          <w:highlight w:val="yellow"/>
          <w:lang w:val="en-GB"/>
        </w:rPr>
        <w:t>&lt;It should be decided in advance whether or not the budget should be disclosed&gt;</w:t>
      </w:r>
    </w:p>
    <w:p w14:paraId="0A2DFB22"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The maximum budget available for this Contract is </w:t>
      </w:r>
      <w:r w:rsidRPr="00784610">
        <w:rPr>
          <w:rFonts w:ascii="Calibri" w:hAnsi="Calibri" w:cs="Calibri"/>
          <w:highlight w:val="yellow"/>
          <w:lang w:val="en-GB"/>
        </w:rPr>
        <w:t>AU$00,000</w:t>
      </w:r>
      <w:r w:rsidRPr="00784610">
        <w:rPr>
          <w:rFonts w:ascii="Calibri" w:hAnsi="Calibri" w:cs="Calibri"/>
          <w:lang w:val="en-GB"/>
        </w:rPr>
        <w:t>, inclusive of any VAT or other taxes or costs.</w:t>
      </w:r>
    </w:p>
    <w:p w14:paraId="21080399" w14:textId="32BE3B25" w:rsidR="003C7C6D" w:rsidRPr="00784610" w:rsidRDefault="003C7C6D" w:rsidP="003C7C6D">
      <w:pPr>
        <w:spacing w:before="120"/>
        <w:jc w:val="both"/>
        <w:rPr>
          <w:b/>
          <w:i/>
          <w:color w:val="FF0000"/>
          <w:lang w:val="en-GB"/>
        </w:rPr>
      </w:pPr>
      <w:r w:rsidRPr="00784610">
        <w:rPr>
          <w:b/>
          <w:i/>
          <w:color w:val="FF0000"/>
          <w:lang w:val="en-GB"/>
        </w:rPr>
        <w:t xml:space="preserve">Please, note that we do not recommend this maximum amount as a ‘target’ for your </w:t>
      </w:r>
      <w:r w:rsidR="008E3CC3" w:rsidRPr="00784610">
        <w:rPr>
          <w:b/>
          <w:i/>
          <w:color w:val="FF0000"/>
          <w:lang w:val="en-GB"/>
        </w:rPr>
        <w:t>Tender</w:t>
      </w:r>
      <w:r w:rsidRPr="00784610">
        <w:rPr>
          <w:b/>
          <w:i/>
          <w:color w:val="FF0000"/>
          <w:lang w:val="en-GB"/>
        </w:rPr>
        <w:t xml:space="preserve">. The evaluation is a result of a combination of technical soundness and cost effectiveness of the </w:t>
      </w:r>
      <w:r w:rsidR="008E3CC3" w:rsidRPr="00784610">
        <w:rPr>
          <w:b/>
          <w:i/>
          <w:color w:val="FF0000"/>
          <w:lang w:val="en-GB"/>
        </w:rPr>
        <w:t>Tender</w:t>
      </w:r>
      <w:r w:rsidRPr="00784610">
        <w:rPr>
          <w:b/>
          <w:i/>
          <w:color w:val="FF0000"/>
          <w:lang w:val="en-GB"/>
        </w:rPr>
        <w:t>s, i.e. the evaluation of the financial component will be added to the evaluation result of the technical component, in accordance with the principles and weights set out in this document.</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15F0D" w14:paraId="63269C81" w14:textId="77777777" w:rsidTr="006E17EC">
        <w:trPr>
          <w:cantSplit/>
          <w:tblHeader/>
        </w:trPr>
        <w:tc>
          <w:tcPr>
            <w:tcW w:w="2430" w:type="dxa"/>
            <w:vAlign w:val="center"/>
          </w:tcPr>
          <w:p w14:paraId="0926894E" w14:textId="29433CF9" w:rsidR="006E17EC" w:rsidRPr="00A15F0D" w:rsidRDefault="006E17EC" w:rsidP="006E17EC">
            <w:pPr>
              <w:pStyle w:val="TableContents"/>
              <w:jc w:val="center"/>
              <w:rPr>
                <w:rFonts w:cs="Calibri"/>
                <w:b/>
              </w:rPr>
            </w:pPr>
            <w:r w:rsidRPr="00A15F0D">
              <w:rPr>
                <w:rFonts w:cs="Calibri"/>
                <w:b/>
              </w:rPr>
              <w:t>Major Criteria</w:t>
            </w:r>
          </w:p>
        </w:tc>
        <w:tc>
          <w:tcPr>
            <w:tcW w:w="5367" w:type="dxa"/>
            <w:vAlign w:val="center"/>
          </w:tcPr>
          <w:p w14:paraId="266E364D" w14:textId="77777777" w:rsidR="006E17EC" w:rsidRPr="00A15F0D" w:rsidRDefault="006E17EC" w:rsidP="006E17EC">
            <w:pPr>
              <w:pStyle w:val="TableContents"/>
              <w:jc w:val="center"/>
              <w:rPr>
                <w:rFonts w:cs="Calibri"/>
                <w:b/>
              </w:rPr>
            </w:pPr>
            <w:r w:rsidRPr="00A15F0D">
              <w:rPr>
                <w:rFonts w:cs="Calibri"/>
                <w:b/>
              </w:rPr>
              <w:t>Details &amp; Sub-Criteria</w:t>
            </w:r>
          </w:p>
        </w:tc>
        <w:tc>
          <w:tcPr>
            <w:tcW w:w="1360" w:type="dxa"/>
            <w:vAlign w:val="center"/>
          </w:tcPr>
          <w:p w14:paraId="6D25EDF4" w14:textId="77777777" w:rsidR="006E17EC" w:rsidRPr="00A15F0D" w:rsidRDefault="006E17EC" w:rsidP="006E17EC">
            <w:pPr>
              <w:pStyle w:val="TableContents"/>
              <w:jc w:val="center"/>
              <w:rPr>
                <w:rFonts w:cs="Calibri"/>
                <w:b/>
              </w:rPr>
            </w:pPr>
            <w:r w:rsidRPr="00A15F0D">
              <w:rPr>
                <w:rFonts w:cs="Calibri"/>
                <w:b/>
              </w:rPr>
              <w:t>Possible Score</w:t>
            </w:r>
          </w:p>
        </w:tc>
      </w:tr>
      <w:tr w:rsidR="006E17EC" w:rsidRPr="00A15F0D" w14:paraId="053B03DF" w14:textId="77777777" w:rsidTr="006E17EC">
        <w:trPr>
          <w:cantSplit/>
          <w:tblHeader/>
        </w:trPr>
        <w:tc>
          <w:tcPr>
            <w:tcW w:w="2430" w:type="dxa"/>
            <w:vAlign w:val="center"/>
          </w:tcPr>
          <w:p w14:paraId="5B4EEC3C" w14:textId="035947B6" w:rsidR="006E17EC" w:rsidRPr="00A15F0D" w:rsidRDefault="00DE3F38" w:rsidP="006E17EC">
            <w:pPr>
              <w:pStyle w:val="TableContents"/>
              <w:rPr>
                <w:rFonts w:asciiTheme="minorHAnsi" w:hAnsiTheme="minorHAnsi"/>
                <w:sz w:val="22"/>
                <w:szCs w:val="22"/>
                <w:lang w:eastAsia="en-US"/>
              </w:rPr>
            </w:pPr>
            <w:r w:rsidRPr="00A15F0D">
              <w:rPr>
                <w:rFonts w:asciiTheme="minorHAnsi" w:hAnsiTheme="minorHAnsi"/>
                <w:sz w:val="22"/>
                <w:szCs w:val="22"/>
                <w:lang w:eastAsia="en-US"/>
              </w:rPr>
              <w:t>Firm/consortium’s experience and reputation in similar assignments</w:t>
            </w:r>
          </w:p>
        </w:tc>
        <w:tc>
          <w:tcPr>
            <w:tcW w:w="5367" w:type="dxa"/>
          </w:tcPr>
          <w:p w14:paraId="3ADDF29E" w14:textId="479E2286" w:rsidR="006E17EC" w:rsidRPr="00A15F0D" w:rsidRDefault="000F0BBB" w:rsidP="000F0BBB">
            <w:pPr>
              <w:pStyle w:val="TableContents"/>
              <w:numPr>
                <w:ilvl w:val="0"/>
                <w:numId w:val="10"/>
              </w:numPr>
              <w:rPr>
                <w:rFonts w:asciiTheme="minorHAnsi" w:hAnsiTheme="minorHAnsi"/>
                <w:sz w:val="22"/>
                <w:szCs w:val="22"/>
              </w:rPr>
            </w:pPr>
            <w:r w:rsidRPr="000F0BBB">
              <w:rPr>
                <w:rFonts w:asciiTheme="minorHAnsi" w:hAnsiTheme="minorHAnsi"/>
                <w:sz w:val="22"/>
                <w:szCs w:val="22"/>
                <w:lang w:val="en-US"/>
              </w:rPr>
              <w:t>Provide at least one relevant reference for similar charter assignments</w:t>
            </w:r>
          </w:p>
        </w:tc>
        <w:tc>
          <w:tcPr>
            <w:tcW w:w="1360" w:type="dxa"/>
            <w:vAlign w:val="center"/>
          </w:tcPr>
          <w:p w14:paraId="6FB170A3" w14:textId="11FBE7C4" w:rsidR="006E17EC" w:rsidRPr="00A15F0D" w:rsidRDefault="00A629C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A15F0D" w14:paraId="613F68D6" w14:textId="77777777" w:rsidTr="006E17EC">
        <w:trPr>
          <w:cantSplit/>
          <w:tblHeader/>
        </w:trPr>
        <w:tc>
          <w:tcPr>
            <w:tcW w:w="2430" w:type="dxa"/>
            <w:vAlign w:val="center"/>
          </w:tcPr>
          <w:p w14:paraId="44102FCB" w14:textId="62A9E307" w:rsidR="006E17EC" w:rsidRPr="00A15F0D" w:rsidRDefault="00CC47D8" w:rsidP="006E17EC">
            <w:pPr>
              <w:pStyle w:val="TableContents"/>
              <w:rPr>
                <w:rFonts w:asciiTheme="minorHAnsi" w:hAnsiTheme="minorHAnsi"/>
                <w:sz w:val="22"/>
                <w:szCs w:val="22"/>
                <w:lang w:eastAsia="en-US"/>
              </w:rPr>
            </w:pPr>
            <w:r>
              <w:rPr>
                <w:rFonts w:asciiTheme="minorHAnsi" w:hAnsiTheme="minorHAnsi"/>
                <w:sz w:val="22"/>
                <w:szCs w:val="22"/>
                <w:lang w:eastAsia="en-US"/>
              </w:rPr>
              <w:t>Qualification Documents</w:t>
            </w:r>
          </w:p>
        </w:tc>
        <w:tc>
          <w:tcPr>
            <w:tcW w:w="5367" w:type="dxa"/>
          </w:tcPr>
          <w:p w14:paraId="67556EE8" w14:textId="2656DAC2" w:rsidR="000F0BBB" w:rsidRPr="000F0BBB" w:rsidRDefault="000F0BBB" w:rsidP="00A629CE">
            <w:pPr>
              <w:pStyle w:val="TableContents"/>
              <w:rPr>
                <w:rFonts w:asciiTheme="minorHAnsi" w:hAnsiTheme="minorHAnsi"/>
                <w:sz w:val="22"/>
                <w:szCs w:val="22"/>
              </w:rPr>
            </w:pPr>
          </w:p>
          <w:p w14:paraId="1AB747BC" w14:textId="4226A362" w:rsidR="000F0BBB" w:rsidRPr="00271EAC" w:rsidRDefault="00943A3D" w:rsidP="000F0BBB">
            <w:pPr>
              <w:pStyle w:val="TableContents"/>
              <w:numPr>
                <w:ilvl w:val="0"/>
                <w:numId w:val="9"/>
              </w:numPr>
              <w:rPr>
                <w:rFonts w:asciiTheme="minorHAnsi" w:hAnsiTheme="minorHAnsi"/>
                <w:sz w:val="22"/>
                <w:szCs w:val="22"/>
              </w:rPr>
            </w:pPr>
            <w:r>
              <w:rPr>
                <w:rFonts w:asciiTheme="minorHAnsi" w:hAnsiTheme="minorHAnsi"/>
                <w:sz w:val="22"/>
                <w:szCs w:val="22"/>
                <w:lang w:val="en-US"/>
              </w:rPr>
              <w:t xml:space="preserve">Valid </w:t>
            </w:r>
            <w:r w:rsidR="00271EAC">
              <w:rPr>
                <w:rFonts w:asciiTheme="minorHAnsi" w:hAnsiTheme="minorHAnsi"/>
                <w:sz w:val="22"/>
                <w:szCs w:val="22"/>
                <w:lang w:val="en-US"/>
              </w:rPr>
              <w:t>Certificate of Survey</w:t>
            </w:r>
          </w:p>
          <w:p w14:paraId="1C24B79E" w14:textId="557C7BFC" w:rsidR="00271EAC" w:rsidRPr="000F0BBB" w:rsidRDefault="00271EAC" w:rsidP="000F0BBB">
            <w:pPr>
              <w:pStyle w:val="TableContents"/>
              <w:numPr>
                <w:ilvl w:val="0"/>
                <w:numId w:val="9"/>
              </w:numPr>
              <w:rPr>
                <w:rFonts w:asciiTheme="minorHAnsi" w:hAnsiTheme="minorHAnsi"/>
                <w:sz w:val="22"/>
                <w:szCs w:val="22"/>
              </w:rPr>
            </w:pPr>
            <w:r>
              <w:rPr>
                <w:rFonts w:asciiTheme="minorHAnsi" w:hAnsiTheme="minorHAnsi"/>
                <w:sz w:val="22"/>
                <w:szCs w:val="22"/>
              </w:rPr>
              <w:t>Valid Trading license</w:t>
            </w:r>
          </w:p>
          <w:p w14:paraId="4BA71FA2" w14:textId="23AD59A6" w:rsidR="00CC47D8" w:rsidRPr="00A15F0D" w:rsidRDefault="00943A3D" w:rsidP="000F0BBB">
            <w:pPr>
              <w:pStyle w:val="TableContents"/>
              <w:numPr>
                <w:ilvl w:val="0"/>
                <w:numId w:val="9"/>
              </w:numPr>
              <w:rPr>
                <w:rFonts w:asciiTheme="minorHAnsi" w:hAnsiTheme="minorHAnsi"/>
                <w:sz w:val="22"/>
                <w:szCs w:val="22"/>
              </w:rPr>
            </w:pPr>
            <w:r>
              <w:rPr>
                <w:rFonts w:asciiTheme="minorHAnsi" w:hAnsiTheme="minorHAnsi"/>
                <w:sz w:val="22"/>
                <w:szCs w:val="22"/>
                <w:lang w:val="en-US"/>
              </w:rPr>
              <w:t xml:space="preserve">Valid </w:t>
            </w:r>
            <w:r w:rsidR="000F0BBB" w:rsidRPr="000F0BBB">
              <w:rPr>
                <w:rFonts w:asciiTheme="minorHAnsi" w:hAnsiTheme="minorHAnsi"/>
                <w:sz w:val="22"/>
                <w:szCs w:val="22"/>
                <w:lang w:val="en-US"/>
              </w:rPr>
              <w:t xml:space="preserve">Manning Certificate </w:t>
            </w:r>
          </w:p>
        </w:tc>
        <w:tc>
          <w:tcPr>
            <w:tcW w:w="1360" w:type="dxa"/>
            <w:vAlign w:val="center"/>
          </w:tcPr>
          <w:p w14:paraId="657554B4" w14:textId="375CDE1F" w:rsidR="006E17EC" w:rsidRPr="00A15F0D" w:rsidRDefault="00271EAC"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60</w:t>
            </w:r>
          </w:p>
        </w:tc>
      </w:tr>
      <w:tr w:rsidR="006E17EC" w:rsidRPr="00A15F0D" w14:paraId="7395E14D" w14:textId="77777777" w:rsidTr="006E17EC">
        <w:trPr>
          <w:cantSplit/>
          <w:tblHeader/>
        </w:trPr>
        <w:tc>
          <w:tcPr>
            <w:tcW w:w="2430" w:type="dxa"/>
            <w:vAlign w:val="center"/>
          </w:tcPr>
          <w:p w14:paraId="58A5C5B6" w14:textId="55567608" w:rsidR="006E17EC" w:rsidRPr="00A15F0D" w:rsidRDefault="00A629CE"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Delivery time </w:t>
            </w:r>
          </w:p>
        </w:tc>
        <w:tc>
          <w:tcPr>
            <w:tcW w:w="5367" w:type="dxa"/>
          </w:tcPr>
          <w:p w14:paraId="3FD754B4" w14:textId="07F8CE4B" w:rsidR="00FC28A9" w:rsidRPr="00A15F0D" w:rsidRDefault="00A629CE" w:rsidP="001D3BEC">
            <w:pPr>
              <w:pStyle w:val="TableContents"/>
              <w:numPr>
                <w:ilvl w:val="0"/>
                <w:numId w:val="7"/>
              </w:numPr>
              <w:rPr>
                <w:rFonts w:asciiTheme="minorHAnsi" w:hAnsiTheme="minorHAnsi"/>
                <w:sz w:val="22"/>
                <w:szCs w:val="22"/>
              </w:rPr>
            </w:pPr>
            <w:r>
              <w:rPr>
                <w:rFonts w:asciiTheme="minorHAnsi" w:hAnsiTheme="minorHAnsi"/>
                <w:sz w:val="22"/>
                <w:szCs w:val="22"/>
              </w:rPr>
              <w:t xml:space="preserve">Must be available after signing a contract </w:t>
            </w:r>
          </w:p>
          <w:p w14:paraId="23A8F695" w14:textId="4B4BF574" w:rsidR="006E17EC" w:rsidRPr="00A15F0D" w:rsidRDefault="006E17EC" w:rsidP="00CC47D8">
            <w:pPr>
              <w:pStyle w:val="TableContents"/>
              <w:ind w:left="720"/>
              <w:rPr>
                <w:rFonts w:asciiTheme="minorHAnsi" w:hAnsiTheme="minorHAnsi"/>
                <w:sz w:val="22"/>
                <w:szCs w:val="22"/>
              </w:rPr>
            </w:pPr>
          </w:p>
        </w:tc>
        <w:tc>
          <w:tcPr>
            <w:tcW w:w="1360" w:type="dxa"/>
            <w:vAlign w:val="center"/>
          </w:tcPr>
          <w:p w14:paraId="240875A4" w14:textId="449DB278" w:rsidR="006E17EC" w:rsidRPr="00A15F0D" w:rsidRDefault="00A629C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F659C" w:rsidRPr="00A15F0D" w14:paraId="2B441781" w14:textId="77777777" w:rsidTr="00E93264">
        <w:trPr>
          <w:cantSplit/>
          <w:tblHeader/>
        </w:trPr>
        <w:tc>
          <w:tcPr>
            <w:tcW w:w="2430" w:type="dxa"/>
            <w:vAlign w:val="center"/>
          </w:tcPr>
          <w:p w14:paraId="3CD3E63A" w14:textId="1CE65305" w:rsidR="003F659C" w:rsidRPr="00A15F0D" w:rsidRDefault="00A629CE" w:rsidP="003F659C">
            <w:pPr>
              <w:pStyle w:val="TableContents"/>
              <w:jc w:val="both"/>
              <w:rPr>
                <w:rFonts w:asciiTheme="minorHAnsi" w:hAnsiTheme="minorHAnsi"/>
                <w:sz w:val="22"/>
                <w:szCs w:val="22"/>
                <w:lang w:eastAsia="en-US"/>
              </w:rPr>
            </w:pPr>
            <w:r>
              <w:rPr>
                <w:rFonts w:asciiTheme="minorHAnsi" w:hAnsiTheme="minorHAnsi"/>
                <w:sz w:val="22"/>
                <w:szCs w:val="22"/>
                <w:lang w:eastAsia="en-US"/>
              </w:rPr>
              <w:t>Methodology</w:t>
            </w:r>
          </w:p>
        </w:tc>
        <w:tc>
          <w:tcPr>
            <w:tcW w:w="5367" w:type="dxa"/>
          </w:tcPr>
          <w:p w14:paraId="283419CF" w14:textId="52830919" w:rsidR="003F659C" w:rsidRPr="00A15F0D" w:rsidRDefault="000F0BBB" w:rsidP="003F659C">
            <w:pPr>
              <w:numPr>
                <w:ilvl w:val="0"/>
                <w:numId w:val="6"/>
              </w:numPr>
              <w:adjustRightInd w:val="0"/>
              <w:rPr>
                <w:rFonts w:asciiTheme="minorHAnsi" w:eastAsiaTheme="minorEastAsia" w:hAnsiTheme="minorHAnsi"/>
                <w:color w:val="000000"/>
                <w:sz w:val="22"/>
                <w:lang w:val="en-GB"/>
              </w:rPr>
            </w:pPr>
            <w:r w:rsidRPr="000F0BBB">
              <w:rPr>
                <w:rFonts w:asciiTheme="minorHAnsi" w:eastAsiaTheme="minorEastAsia" w:hAnsiTheme="minorHAnsi"/>
                <w:color w:val="000000"/>
                <w:sz w:val="22"/>
              </w:rPr>
              <w:t>Detailed</w:t>
            </w:r>
            <w:r w:rsidR="00A629CE">
              <w:rPr>
                <w:rFonts w:asciiTheme="minorHAnsi" w:eastAsiaTheme="minorEastAsia" w:hAnsiTheme="minorHAnsi"/>
                <w:color w:val="000000"/>
                <w:sz w:val="22"/>
              </w:rPr>
              <w:t xml:space="preserve"> time schedule/workplan </w:t>
            </w:r>
          </w:p>
        </w:tc>
        <w:tc>
          <w:tcPr>
            <w:tcW w:w="1360" w:type="dxa"/>
            <w:vAlign w:val="center"/>
          </w:tcPr>
          <w:p w14:paraId="71CEF2C3" w14:textId="63E79A60" w:rsidR="003F659C" w:rsidRPr="00A15F0D" w:rsidRDefault="00A629CE" w:rsidP="003F659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784610" w14:paraId="465E49EB" w14:textId="77777777" w:rsidTr="003849E8">
        <w:trPr>
          <w:cantSplit/>
          <w:trHeight w:val="650"/>
          <w:tblHeader/>
        </w:trPr>
        <w:tc>
          <w:tcPr>
            <w:tcW w:w="7797" w:type="dxa"/>
            <w:gridSpan w:val="2"/>
            <w:vAlign w:val="center"/>
          </w:tcPr>
          <w:p w14:paraId="628B8019" w14:textId="0F85A49D" w:rsidR="003849E8" w:rsidRPr="00A15F0D" w:rsidRDefault="003849E8" w:rsidP="006E17EC">
            <w:pPr>
              <w:pStyle w:val="TableContents"/>
              <w:jc w:val="both"/>
              <w:rPr>
                <w:rFonts w:cs="Calibri"/>
              </w:rPr>
            </w:pPr>
            <w:r w:rsidRPr="00A15F0D">
              <w:rPr>
                <w:rFonts w:cs="Calibri"/>
                <w:b/>
              </w:rPr>
              <w:t>Total Possible Technical Score</w:t>
            </w:r>
          </w:p>
        </w:tc>
        <w:tc>
          <w:tcPr>
            <w:tcW w:w="1360" w:type="dxa"/>
            <w:vAlign w:val="center"/>
          </w:tcPr>
          <w:p w14:paraId="1CBE2A02" w14:textId="0EA949E8" w:rsidR="003849E8" w:rsidRPr="00784610" w:rsidRDefault="003849E8" w:rsidP="003849E8">
            <w:pPr>
              <w:pStyle w:val="TableContents"/>
              <w:jc w:val="center"/>
              <w:rPr>
                <w:rFonts w:cs="Calibri"/>
                <w:b/>
              </w:rPr>
            </w:pPr>
            <w:r w:rsidRPr="00A15F0D">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477C8EA6"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t>E = (ts * tw) + (</w:t>
      </w:r>
      <w:r w:rsidR="00D87E1D">
        <w:rPr>
          <w:rFonts w:ascii="Calibri" w:hAnsi="Calibri"/>
          <w:b/>
          <w:lang w:val="en-GB"/>
        </w:rPr>
        <w:t>(</w:t>
      </w:r>
      <w:r w:rsidR="00A15F0D">
        <w:rPr>
          <w:rFonts w:ascii="Calibri" w:hAnsi="Calibri"/>
          <w:b/>
          <w:lang w:val="en-GB"/>
        </w:rPr>
        <w:t>l</w:t>
      </w:r>
      <w:r w:rsidRPr="00784610">
        <w:rPr>
          <w:rFonts w:ascii="Calibri" w:hAnsi="Calibri"/>
          <w:b/>
          <w:lang w:val="en-GB"/>
        </w:rPr>
        <w:t xml:space="preserve">c / </w:t>
      </w:r>
      <w:r w:rsidR="00A15F0D">
        <w:rPr>
          <w:rFonts w:ascii="Calibri" w:hAnsi="Calibri"/>
          <w:b/>
          <w:lang w:val="en-GB"/>
        </w:rPr>
        <w:t>t</w:t>
      </w:r>
      <w:r w:rsidRPr="00784610">
        <w:rPr>
          <w:rFonts w:ascii="Calibri" w:hAnsi="Calibri"/>
          <w:b/>
          <w:lang w:val="en-GB"/>
        </w:rPr>
        <w:t>c</w:t>
      </w:r>
      <w:r w:rsidR="00D87E1D">
        <w:rPr>
          <w:rFonts w:ascii="Calibri" w:hAnsi="Calibri"/>
          <w:b/>
          <w:lang w:val="en-GB"/>
        </w:rPr>
        <w:t>) * fw</w:t>
      </w:r>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3" w:name="_Hlk26877853"/>
      <w:r w:rsidRPr="00784610">
        <w:rPr>
          <w:rFonts w:ascii="Calibri" w:hAnsi="Calibri"/>
          <w:sz w:val="20"/>
          <w:szCs w:val="20"/>
          <w:lang w:val="en-GB"/>
        </w:rPr>
        <w:lastRenderedPageBreak/>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3"/>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r w:rsidRPr="00784610">
        <w:rPr>
          <w:rFonts w:ascii="Calibri" w:hAnsi="Calibri"/>
          <w:sz w:val="20"/>
          <w:szCs w:val="20"/>
          <w:lang w:val="en-GB"/>
        </w:rPr>
        <w:t>tc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r>
        <w:rPr>
          <w:rFonts w:ascii="Calibri" w:hAnsi="Calibri"/>
          <w:sz w:val="20"/>
          <w:szCs w:val="20"/>
          <w:lang w:val="en-GB"/>
        </w:rPr>
        <w:t>fw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A1318" w14:textId="77777777" w:rsidR="00AB1A70" w:rsidRDefault="00AB1A70">
      <w:r>
        <w:separator/>
      </w:r>
    </w:p>
  </w:endnote>
  <w:endnote w:type="continuationSeparator" w:id="0">
    <w:p w14:paraId="79138A7A" w14:textId="77777777" w:rsidR="00AB1A70" w:rsidRDefault="00AB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44E4BE69" w:rsidR="00D15CF2" w:rsidRDefault="004878F3" w:rsidP="004878F3">
    <w:pPr>
      <w:pStyle w:val="Footer"/>
    </w:pPr>
    <w:r>
      <w:fldChar w:fldCharType="begin"/>
    </w:r>
    <w:r>
      <w:instrText xml:space="preserve"> DATE \@ "yyyy-MM-dd" </w:instrText>
    </w:r>
    <w:r>
      <w:fldChar w:fldCharType="separate"/>
    </w:r>
    <w:r w:rsidR="00EA08B1">
      <w:rPr>
        <w:noProof/>
      </w:rPr>
      <w:t>2026-08-13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EC96" w14:textId="77777777" w:rsidR="00AB1A70" w:rsidRDefault="00AB1A70">
      <w:r>
        <w:separator/>
      </w:r>
    </w:p>
  </w:footnote>
  <w:footnote w:type="continuationSeparator" w:id="0">
    <w:p w14:paraId="24986916" w14:textId="77777777" w:rsidR="00AB1A70" w:rsidRDefault="00AB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69BE6D62"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83736"/>
    <w:multiLevelType w:val="hybridMultilevel"/>
    <w:tmpl w:val="B39CED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427DA8"/>
    <w:multiLevelType w:val="hybridMultilevel"/>
    <w:tmpl w:val="CEDA2B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427428773">
    <w:abstractNumId w:val="3"/>
  </w:num>
  <w:num w:numId="2" w16cid:durableId="1363945582">
    <w:abstractNumId w:val="9"/>
  </w:num>
  <w:num w:numId="3" w16cid:durableId="529757986">
    <w:abstractNumId w:val="8"/>
  </w:num>
  <w:num w:numId="4" w16cid:durableId="1104301438">
    <w:abstractNumId w:val="7"/>
  </w:num>
  <w:num w:numId="5" w16cid:durableId="1796898797">
    <w:abstractNumId w:val="0"/>
  </w:num>
  <w:num w:numId="6" w16cid:durableId="327946984">
    <w:abstractNumId w:val="5"/>
  </w:num>
  <w:num w:numId="7" w16cid:durableId="787243236">
    <w:abstractNumId w:val="2"/>
  </w:num>
  <w:num w:numId="8" w16cid:durableId="1970816023">
    <w:abstractNumId w:val="4"/>
  </w:num>
  <w:num w:numId="9" w16cid:durableId="2068408078">
    <w:abstractNumId w:val="6"/>
  </w:num>
  <w:num w:numId="10" w16cid:durableId="94943714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812"/>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2E4E"/>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0BBB"/>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86E09"/>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1EAC"/>
    <w:rsid w:val="002752F1"/>
    <w:rsid w:val="002761F3"/>
    <w:rsid w:val="00280823"/>
    <w:rsid w:val="0028112F"/>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1661"/>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0745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3FC"/>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1C8"/>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4DAD"/>
    <w:rsid w:val="00796DC8"/>
    <w:rsid w:val="0079701C"/>
    <w:rsid w:val="007A02DA"/>
    <w:rsid w:val="007A28C6"/>
    <w:rsid w:val="007A3E71"/>
    <w:rsid w:val="007A56FE"/>
    <w:rsid w:val="007A5E4A"/>
    <w:rsid w:val="007B04E2"/>
    <w:rsid w:val="007B0AEC"/>
    <w:rsid w:val="007B18D2"/>
    <w:rsid w:val="007B2CFF"/>
    <w:rsid w:val="007B32D1"/>
    <w:rsid w:val="007B54A7"/>
    <w:rsid w:val="007B730C"/>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2E52"/>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3A3D"/>
    <w:rsid w:val="00945767"/>
    <w:rsid w:val="00946A63"/>
    <w:rsid w:val="00947D23"/>
    <w:rsid w:val="00951796"/>
    <w:rsid w:val="00952011"/>
    <w:rsid w:val="00952CDC"/>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0CA8"/>
    <w:rsid w:val="00A0147B"/>
    <w:rsid w:val="00A016E6"/>
    <w:rsid w:val="00A02237"/>
    <w:rsid w:val="00A026E0"/>
    <w:rsid w:val="00A04652"/>
    <w:rsid w:val="00A04C26"/>
    <w:rsid w:val="00A05BF9"/>
    <w:rsid w:val="00A07991"/>
    <w:rsid w:val="00A07A78"/>
    <w:rsid w:val="00A10189"/>
    <w:rsid w:val="00A13301"/>
    <w:rsid w:val="00A1365A"/>
    <w:rsid w:val="00A14AB6"/>
    <w:rsid w:val="00A14D6F"/>
    <w:rsid w:val="00A15CE0"/>
    <w:rsid w:val="00A15CFF"/>
    <w:rsid w:val="00A15DDD"/>
    <w:rsid w:val="00A15E6D"/>
    <w:rsid w:val="00A15F0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9CE"/>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270A"/>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1A70"/>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78"/>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0AD"/>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3B74"/>
    <w:rsid w:val="00CC47D8"/>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66C"/>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8B1"/>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4313"/>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1F3E"/>
    <w:rsid w:val="00F62042"/>
    <w:rsid w:val="00F64364"/>
    <w:rsid w:val="00F6517D"/>
    <w:rsid w:val="00F651D9"/>
    <w:rsid w:val="00F66DEA"/>
    <w:rsid w:val="00F67D5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16BAF0-3862-4120-BEDB-A8A214715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8</cp:revision>
  <cp:lastPrinted>2016-10-18T02:57:00Z</cp:lastPrinted>
  <dcterms:created xsi:type="dcterms:W3CDTF">2026-08-12T00:51:00Z</dcterms:created>
  <dcterms:modified xsi:type="dcterms:W3CDTF">2026-08-12T22:30:00Z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